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3587"/>
        <w:gridCol w:w="3587"/>
        <w:gridCol w:w="3588"/>
      </w:tblGrid>
      <w:tr w:rsidR="0054701D" w14:paraId="25B4C2F2" w14:textId="77777777" w:rsidTr="0054701D">
        <w:tc>
          <w:tcPr>
            <w:tcW w:w="3587" w:type="dxa"/>
          </w:tcPr>
          <w:p w14:paraId="4C392CE4" w14:textId="2B8816B4" w:rsidR="0054701D" w:rsidRPr="0054701D" w:rsidRDefault="0054701D" w:rsidP="0054701D">
            <w:pPr>
              <w:jc w:val="center"/>
              <w:rPr>
                <w:b/>
                <w:bCs/>
              </w:rPr>
            </w:pPr>
            <w:r w:rsidRPr="0054701D">
              <w:rPr>
                <w:b/>
                <w:bCs/>
              </w:rPr>
              <w:t xml:space="preserve">Ödev Verilme Tarihi: </w:t>
            </w:r>
            <w:r w:rsidR="0054469F">
              <w:rPr>
                <w:b/>
                <w:bCs/>
              </w:rPr>
              <w:t>2</w:t>
            </w:r>
            <w:r w:rsidR="00F83569">
              <w:rPr>
                <w:b/>
                <w:bCs/>
              </w:rPr>
              <w:t>8</w:t>
            </w:r>
            <w:r w:rsidRPr="0054701D">
              <w:rPr>
                <w:b/>
                <w:bCs/>
              </w:rPr>
              <w:t>.0</w:t>
            </w:r>
            <w:r w:rsidR="0054469F">
              <w:rPr>
                <w:b/>
                <w:bCs/>
              </w:rPr>
              <w:t>2</w:t>
            </w:r>
            <w:r w:rsidRPr="0054701D">
              <w:rPr>
                <w:b/>
                <w:bCs/>
              </w:rPr>
              <w:t>.202</w:t>
            </w:r>
            <w:r w:rsidR="0054469F">
              <w:rPr>
                <w:b/>
                <w:bCs/>
              </w:rPr>
              <w:t>4</w:t>
            </w:r>
          </w:p>
        </w:tc>
        <w:tc>
          <w:tcPr>
            <w:tcW w:w="3587" w:type="dxa"/>
          </w:tcPr>
          <w:p w14:paraId="487C14AC" w14:textId="740872D7" w:rsidR="0054701D" w:rsidRPr="0054701D" w:rsidRDefault="0054701D" w:rsidP="0054701D">
            <w:pPr>
              <w:jc w:val="center"/>
              <w:rPr>
                <w:b/>
                <w:bCs/>
              </w:rPr>
            </w:pPr>
            <w:r w:rsidRPr="0054701D">
              <w:rPr>
                <w:b/>
                <w:bCs/>
              </w:rPr>
              <w:t xml:space="preserve">Ödev Teslim Tarihi: </w:t>
            </w:r>
            <w:r w:rsidR="00F83569">
              <w:rPr>
                <w:b/>
                <w:bCs/>
              </w:rPr>
              <w:t>05</w:t>
            </w:r>
            <w:r w:rsidRPr="0054701D">
              <w:rPr>
                <w:b/>
                <w:bCs/>
              </w:rPr>
              <w:t>.0</w:t>
            </w:r>
            <w:r w:rsidR="00F83569">
              <w:rPr>
                <w:b/>
                <w:bCs/>
              </w:rPr>
              <w:t>3</w:t>
            </w:r>
            <w:r w:rsidRPr="0054701D">
              <w:rPr>
                <w:b/>
                <w:bCs/>
              </w:rPr>
              <w:t>.202</w:t>
            </w:r>
            <w:r w:rsidR="0054469F">
              <w:rPr>
                <w:b/>
                <w:bCs/>
              </w:rPr>
              <w:t>4</w:t>
            </w:r>
          </w:p>
        </w:tc>
        <w:tc>
          <w:tcPr>
            <w:tcW w:w="3588" w:type="dxa"/>
          </w:tcPr>
          <w:p w14:paraId="5B31EF43" w14:textId="12BEC3C3" w:rsidR="0054701D" w:rsidRPr="0054701D" w:rsidRDefault="0054701D" w:rsidP="0054701D">
            <w:pPr>
              <w:jc w:val="center"/>
              <w:rPr>
                <w:b/>
                <w:bCs/>
              </w:rPr>
            </w:pPr>
            <w:r w:rsidRPr="0054701D">
              <w:rPr>
                <w:b/>
                <w:bCs/>
              </w:rPr>
              <w:t>Konu: Scratch-</w:t>
            </w:r>
            <w:r w:rsidR="00F83569">
              <w:rPr>
                <w:b/>
                <w:bCs/>
              </w:rPr>
              <w:t>3</w:t>
            </w:r>
          </w:p>
        </w:tc>
      </w:tr>
    </w:tbl>
    <w:p w14:paraId="7EA57F90" w14:textId="74530CAB" w:rsidR="0081593A" w:rsidRPr="00E86D2C" w:rsidRDefault="00581962" w:rsidP="00E86D2C">
      <w:pPr>
        <w:pStyle w:val="NormalWeb"/>
        <w:shd w:val="clear" w:color="auto" w:fill="FFFFFF"/>
        <w:jc w:val="center"/>
        <w:textAlignment w:val="baseline"/>
        <w:rPr>
          <w:rStyle w:val="Gl"/>
          <w:color w:val="000000"/>
          <w:sz w:val="32"/>
          <w:szCs w:val="28"/>
          <w:bdr w:val="none" w:sz="0" w:space="0" w:color="auto" w:frame="1"/>
        </w:rPr>
      </w:pPr>
      <w:r w:rsidRPr="0081593A">
        <w:rPr>
          <w:rStyle w:val="Gl"/>
          <w:color w:val="000000"/>
          <w:sz w:val="32"/>
          <w:szCs w:val="28"/>
          <w:bdr w:val="none" w:sz="0" w:space="0" w:color="auto" w:frame="1"/>
        </w:rPr>
        <w:t>YAPILACAKLAR</w:t>
      </w:r>
    </w:p>
    <w:p w14:paraId="46073CF8" w14:textId="45821FD0" w:rsidR="00E86D2C" w:rsidRDefault="000500DF" w:rsidP="00081367">
      <w:pPr>
        <w:pStyle w:val="NormalWeb"/>
        <w:numPr>
          <w:ilvl w:val="0"/>
          <w:numId w:val="2"/>
        </w:numPr>
        <w:shd w:val="clear" w:color="auto" w:fill="FFFFFF"/>
        <w:jc w:val="both"/>
        <w:textAlignment w:val="baseline"/>
        <w:rPr>
          <w:rStyle w:val="Gl"/>
          <w:b w:val="0"/>
          <w:bCs w:val="0"/>
          <w:color w:val="000000"/>
          <w:szCs w:val="22"/>
          <w:bdr w:val="none" w:sz="0" w:space="0" w:color="auto" w:frame="1"/>
        </w:rPr>
      </w:pPr>
      <w:r>
        <w:rPr>
          <w:rStyle w:val="Gl"/>
          <w:b w:val="0"/>
          <w:bCs w:val="0"/>
          <w:color w:val="000000"/>
          <w:szCs w:val="22"/>
          <w:bdr w:val="none" w:sz="0" w:space="0" w:color="auto" w:frame="1"/>
        </w:rPr>
        <w:t>Çalışma</w:t>
      </w:r>
      <w:r w:rsidR="00F83569">
        <w:rPr>
          <w:rStyle w:val="Gl"/>
          <w:b w:val="0"/>
          <w:bCs w:val="0"/>
          <w:color w:val="000000"/>
          <w:szCs w:val="22"/>
          <w:bdr w:val="none" w:sz="0" w:space="0" w:color="auto" w:frame="1"/>
        </w:rPr>
        <w:t xml:space="preserve">ya görseldeki 5 kukla Scratch galerisinden eklenecek. Hareket edecek iki kukla karakterinin isimlerini değiştiriniz. </w:t>
      </w:r>
    </w:p>
    <w:p w14:paraId="48EDDD31" w14:textId="07A4A9DB" w:rsidR="00F83569" w:rsidRDefault="00F83569" w:rsidP="00081367">
      <w:pPr>
        <w:pStyle w:val="NormalWeb"/>
        <w:numPr>
          <w:ilvl w:val="0"/>
          <w:numId w:val="2"/>
        </w:numPr>
        <w:shd w:val="clear" w:color="auto" w:fill="FFFFFF"/>
        <w:jc w:val="both"/>
        <w:textAlignment w:val="baseline"/>
        <w:rPr>
          <w:rStyle w:val="Gl"/>
          <w:b w:val="0"/>
          <w:bCs w:val="0"/>
          <w:color w:val="000000"/>
          <w:szCs w:val="22"/>
          <w:bdr w:val="none" w:sz="0" w:space="0" w:color="auto" w:frame="1"/>
        </w:rPr>
      </w:pPr>
      <w:r>
        <w:rPr>
          <w:rStyle w:val="Gl"/>
          <w:b w:val="0"/>
          <w:bCs w:val="0"/>
          <w:color w:val="000000"/>
          <w:szCs w:val="22"/>
          <w:bdr w:val="none" w:sz="0" w:space="0" w:color="auto" w:frame="1"/>
        </w:rPr>
        <w:t>Hareket eden iki kuklanın boyutunu küçülterek sahneye sığmasını sağlayınız.</w:t>
      </w:r>
    </w:p>
    <w:p w14:paraId="5314FA5E" w14:textId="6596D468" w:rsidR="00F83569" w:rsidRDefault="00F83569" w:rsidP="00081367">
      <w:pPr>
        <w:pStyle w:val="NormalWeb"/>
        <w:numPr>
          <w:ilvl w:val="0"/>
          <w:numId w:val="2"/>
        </w:numPr>
        <w:shd w:val="clear" w:color="auto" w:fill="FFFFFF"/>
        <w:jc w:val="both"/>
        <w:textAlignment w:val="baseline"/>
        <w:rPr>
          <w:rStyle w:val="Gl"/>
          <w:b w:val="0"/>
          <w:bCs w:val="0"/>
          <w:color w:val="000000"/>
          <w:szCs w:val="22"/>
          <w:bdr w:val="none" w:sz="0" w:space="0" w:color="auto" w:frame="1"/>
        </w:rPr>
      </w:pPr>
      <w:r>
        <w:rPr>
          <w:rStyle w:val="Gl"/>
          <w:b w:val="0"/>
          <w:bCs w:val="0"/>
          <w:color w:val="000000"/>
          <w:szCs w:val="22"/>
          <w:bdr w:val="none" w:sz="0" w:space="0" w:color="auto" w:frame="1"/>
        </w:rPr>
        <w:t>Aşağıdaki karakter yön tuşları (sağ, sol, yukarı, aşağı); yukarıdaki karakter (</w:t>
      </w:r>
      <w:proofErr w:type="spellStart"/>
      <w:proofErr w:type="gramStart"/>
      <w:r>
        <w:rPr>
          <w:rStyle w:val="Gl"/>
          <w:b w:val="0"/>
          <w:bCs w:val="0"/>
          <w:color w:val="000000"/>
          <w:szCs w:val="22"/>
          <w:bdr w:val="none" w:sz="0" w:space="0" w:color="auto" w:frame="1"/>
        </w:rPr>
        <w:t>w,a</w:t>
      </w:r>
      <w:proofErr w:type="gramEnd"/>
      <w:r>
        <w:rPr>
          <w:rStyle w:val="Gl"/>
          <w:b w:val="0"/>
          <w:bCs w:val="0"/>
          <w:color w:val="000000"/>
          <w:szCs w:val="22"/>
          <w:bdr w:val="none" w:sz="0" w:space="0" w:color="auto" w:frame="1"/>
        </w:rPr>
        <w:t>,s,d</w:t>
      </w:r>
      <w:proofErr w:type="spellEnd"/>
      <w:r>
        <w:rPr>
          <w:rStyle w:val="Gl"/>
          <w:b w:val="0"/>
          <w:bCs w:val="0"/>
          <w:color w:val="000000"/>
          <w:szCs w:val="22"/>
          <w:bdr w:val="none" w:sz="0" w:space="0" w:color="auto" w:frame="1"/>
        </w:rPr>
        <w:t>) tuşları ile hareket edecektir.</w:t>
      </w:r>
      <w:r w:rsidR="00081367">
        <w:rPr>
          <w:rStyle w:val="Gl"/>
          <w:b w:val="0"/>
          <w:bCs w:val="0"/>
          <w:color w:val="000000"/>
          <w:szCs w:val="22"/>
          <w:bdr w:val="none" w:sz="0" w:space="0" w:color="auto" w:frame="1"/>
        </w:rPr>
        <w:t xml:space="preserve"> Kuklalar yürüyor olarak görünmesi için “sonraki dekor” yapılacaktır.</w:t>
      </w:r>
    </w:p>
    <w:p w14:paraId="1A11EA68" w14:textId="59A1392D" w:rsidR="00F83569" w:rsidRDefault="00F83569" w:rsidP="00081367">
      <w:pPr>
        <w:pStyle w:val="NormalWeb"/>
        <w:numPr>
          <w:ilvl w:val="0"/>
          <w:numId w:val="2"/>
        </w:numPr>
        <w:shd w:val="clear" w:color="auto" w:fill="FFFFFF"/>
        <w:jc w:val="both"/>
        <w:textAlignment w:val="baseline"/>
        <w:rPr>
          <w:rStyle w:val="Gl"/>
          <w:b w:val="0"/>
          <w:bCs w:val="0"/>
          <w:color w:val="000000"/>
          <w:szCs w:val="22"/>
          <w:bdr w:val="none" w:sz="0" w:space="0" w:color="auto" w:frame="1"/>
        </w:rPr>
      </w:pPr>
      <w:r>
        <w:rPr>
          <w:rStyle w:val="Gl"/>
          <w:b w:val="0"/>
          <w:bCs w:val="0"/>
          <w:color w:val="000000"/>
          <w:szCs w:val="22"/>
          <w:bdr w:val="none" w:sz="0" w:space="0" w:color="auto" w:frame="1"/>
        </w:rPr>
        <w:t>Karakterler kırmızı “</w:t>
      </w:r>
      <w:proofErr w:type="spellStart"/>
      <w:r>
        <w:rPr>
          <w:rStyle w:val="Gl"/>
          <w:b w:val="0"/>
          <w:bCs w:val="0"/>
          <w:color w:val="000000"/>
          <w:szCs w:val="22"/>
          <w:bdr w:val="none" w:sz="0" w:space="0" w:color="auto" w:frame="1"/>
        </w:rPr>
        <w:t>line</w:t>
      </w:r>
      <w:proofErr w:type="spellEnd"/>
      <w:r>
        <w:rPr>
          <w:rStyle w:val="Gl"/>
          <w:b w:val="0"/>
          <w:bCs w:val="0"/>
          <w:color w:val="000000"/>
          <w:szCs w:val="22"/>
          <w:bdr w:val="none" w:sz="0" w:space="0" w:color="auto" w:frame="1"/>
        </w:rPr>
        <w:t>” isimli çubuklara değerse başlangıç konumuna geri dönecek.</w:t>
      </w:r>
    </w:p>
    <w:p w14:paraId="191B6671" w14:textId="6486DD26" w:rsidR="00F83569" w:rsidRDefault="00081367" w:rsidP="00081367">
      <w:pPr>
        <w:pStyle w:val="NormalWeb"/>
        <w:numPr>
          <w:ilvl w:val="0"/>
          <w:numId w:val="2"/>
        </w:numPr>
        <w:shd w:val="clear" w:color="auto" w:fill="FFFFFF"/>
        <w:jc w:val="both"/>
        <w:textAlignment w:val="baseline"/>
        <w:rPr>
          <w:rStyle w:val="Gl"/>
          <w:b w:val="0"/>
          <w:bCs w:val="0"/>
          <w:color w:val="000000"/>
          <w:szCs w:val="22"/>
          <w:bdr w:val="none" w:sz="0" w:space="0" w:color="auto" w:frame="1"/>
        </w:rPr>
      </w:pPr>
      <w:r>
        <w:rPr>
          <w:rStyle w:val="Gl"/>
          <w:b w:val="0"/>
          <w:bCs w:val="0"/>
          <w:color w:val="000000"/>
          <w:szCs w:val="22"/>
          <w:bdr w:val="none" w:sz="0" w:space="0" w:color="auto" w:frame="1"/>
        </w:rPr>
        <w:t>Ortadaki yeşil bayrağa ilk değen kukla oyunu kazanacak ve oyun duracak. Oyunu kazanan karaktere “Ali oyunu kazandı” veya “Ayşe oyunu kazandı” şeklinde yazı yazacaktır.</w:t>
      </w:r>
    </w:p>
    <w:p w14:paraId="24DEF5FD" w14:textId="7805F252" w:rsidR="00081367" w:rsidRPr="00081367" w:rsidRDefault="00081367" w:rsidP="00081367">
      <w:pPr>
        <w:pStyle w:val="NormalWeb"/>
        <w:numPr>
          <w:ilvl w:val="0"/>
          <w:numId w:val="2"/>
        </w:numPr>
        <w:shd w:val="clear" w:color="auto" w:fill="FFFFFF"/>
        <w:jc w:val="both"/>
        <w:textAlignment w:val="baseline"/>
        <w:rPr>
          <w:rStyle w:val="Gl"/>
          <w:color w:val="000000"/>
          <w:szCs w:val="22"/>
          <w:bdr w:val="none" w:sz="0" w:space="0" w:color="auto" w:frame="1"/>
        </w:rPr>
      </w:pPr>
      <w:r w:rsidRPr="00081367">
        <w:rPr>
          <w:rStyle w:val="Gl"/>
          <w:color w:val="000000"/>
          <w:szCs w:val="22"/>
          <w:bdr w:val="none" w:sz="0" w:space="0" w:color="auto" w:frame="1"/>
        </w:rPr>
        <w:t>Görselde yer almayan fakat yönergeyi okuyup okumadığınızı test edecek bir kod yazacağız. Ali ve Ayşe’nin kazanma kodları içerisine ses ekleyiniz. Ali kazanırsa farklı bir ses, Ayşe kazanırsa farklı bir ses ekleyiniz. Bu kodlar görsellerde yoktur.</w:t>
      </w:r>
    </w:p>
    <w:p w14:paraId="3DEA438A" w14:textId="2C0B4F4C" w:rsidR="007947C4" w:rsidRDefault="007947C4" w:rsidP="00081367">
      <w:pPr>
        <w:pStyle w:val="NormalWeb"/>
        <w:numPr>
          <w:ilvl w:val="0"/>
          <w:numId w:val="2"/>
        </w:numPr>
        <w:shd w:val="clear" w:color="auto" w:fill="FFFFFF"/>
        <w:jc w:val="both"/>
        <w:textAlignment w:val="baseline"/>
        <w:rPr>
          <w:rStyle w:val="Gl"/>
          <w:b w:val="0"/>
          <w:bCs w:val="0"/>
          <w:color w:val="000000"/>
          <w:szCs w:val="22"/>
          <w:bdr w:val="none" w:sz="0" w:space="0" w:color="auto" w:frame="1"/>
        </w:rPr>
      </w:pPr>
      <w:r>
        <w:rPr>
          <w:rStyle w:val="Gl"/>
          <w:b w:val="0"/>
          <w:bCs w:val="0"/>
          <w:color w:val="000000"/>
          <w:szCs w:val="22"/>
          <w:bdr w:val="none" w:sz="0" w:space="0" w:color="auto" w:frame="1"/>
        </w:rPr>
        <w:t xml:space="preserve">Yapılan çalışmalar kaydedilerek </w:t>
      </w:r>
      <w:r w:rsidR="000734D5">
        <w:rPr>
          <w:rStyle w:val="Gl"/>
          <w:b w:val="0"/>
          <w:bCs w:val="0"/>
          <w:color w:val="000000"/>
          <w:szCs w:val="22"/>
          <w:bdr w:val="none" w:sz="0" w:space="0" w:color="auto" w:frame="1"/>
        </w:rPr>
        <w:t>WhatsApp</w:t>
      </w:r>
      <w:r>
        <w:rPr>
          <w:rStyle w:val="Gl"/>
          <w:b w:val="0"/>
          <w:bCs w:val="0"/>
          <w:color w:val="000000"/>
          <w:szCs w:val="22"/>
          <w:bdr w:val="none" w:sz="0" w:space="0" w:color="auto" w:frame="1"/>
        </w:rPr>
        <w:t xml:space="preserve"> veya mail yoluyla bana ulaştırılacaktır. Çalışmaların fotoğrafı değil asılları atılacaktır. // mail: </w:t>
      </w:r>
      <w:hyperlink r:id="rId6" w:history="1">
        <w:r w:rsidRPr="005B4872">
          <w:rPr>
            <w:rStyle w:val="Kpr"/>
            <w:szCs w:val="22"/>
            <w:bdr w:val="none" w:sz="0" w:space="0" w:color="auto" w:frame="1"/>
          </w:rPr>
          <w:t>mrtcn.ymn35@gmail.com</w:t>
        </w:r>
      </w:hyperlink>
    </w:p>
    <w:p w14:paraId="39B60197" w14:textId="11AFA5BB" w:rsidR="005F304A" w:rsidRPr="001364D0" w:rsidRDefault="007947C4" w:rsidP="007947C4">
      <w:pPr>
        <w:pStyle w:val="NormalWeb"/>
        <w:shd w:val="clear" w:color="auto" w:fill="FFFFFF"/>
        <w:ind w:left="360"/>
        <w:textAlignment w:val="baseline"/>
        <w:rPr>
          <w:rStyle w:val="Gl"/>
          <w:color w:val="000000"/>
          <w:szCs w:val="22"/>
          <w:u w:val="single"/>
          <w:bdr w:val="none" w:sz="0" w:space="0" w:color="auto" w:frame="1"/>
        </w:rPr>
      </w:pPr>
      <w:r w:rsidRPr="007947C4">
        <w:rPr>
          <w:rStyle w:val="Gl"/>
          <w:b w:val="0"/>
          <w:bCs w:val="0"/>
          <w:color w:val="000000"/>
          <w:szCs w:val="22"/>
          <w:bdr w:val="none" w:sz="0" w:space="0" w:color="auto" w:frame="1"/>
        </w:rPr>
        <w:t xml:space="preserve"> </w:t>
      </w:r>
      <w:r w:rsidR="00055E64" w:rsidRPr="001364D0">
        <w:rPr>
          <w:rStyle w:val="Gl"/>
          <w:color w:val="000000"/>
          <w:szCs w:val="22"/>
          <w:u w:val="single"/>
          <w:bdr w:val="none" w:sz="0" w:space="0" w:color="auto" w:frame="1"/>
        </w:rPr>
        <w:t>Çalışma Sonu Görselleri</w:t>
      </w:r>
    </w:p>
    <w:tbl>
      <w:tblPr>
        <w:tblStyle w:val="TabloKlavuzu"/>
        <w:tblW w:w="0" w:type="auto"/>
        <w:tblLook w:val="04A0" w:firstRow="1" w:lastRow="0" w:firstColumn="1" w:lastColumn="0" w:noHBand="0" w:noVBand="1"/>
      </w:tblPr>
      <w:tblGrid>
        <w:gridCol w:w="10762"/>
      </w:tblGrid>
      <w:tr w:rsidR="00F83569" w14:paraId="67C075BF" w14:textId="106D3B1B" w:rsidTr="005B0C47">
        <w:tc>
          <w:tcPr>
            <w:tcW w:w="10762" w:type="dxa"/>
          </w:tcPr>
          <w:p w14:paraId="532083B8" w14:textId="77777777" w:rsidR="00F83569" w:rsidRDefault="00F83569" w:rsidP="00AC4154">
            <w:pPr>
              <w:pStyle w:val="NormalWeb"/>
              <w:jc w:val="center"/>
              <w:textAlignment w:val="baseline"/>
              <w:rPr>
                <w:rStyle w:val="Gl"/>
                <w:b w:val="0"/>
                <w:bCs w:val="0"/>
                <w:color w:val="000000"/>
                <w:szCs w:val="22"/>
                <w:bdr w:val="none" w:sz="0" w:space="0" w:color="auto" w:frame="1"/>
              </w:rPr>
            </w:pPr>
            <w:r>
              <w:rPr>
                <w:rStyle w:val="Gl"/>
                <w:b w:val="0"/>
                <w:bCs w:val="0"/>
                <w:color w:val="000000"/>
                <w:szCs w:val="22"/>
                <w:bdr w:val="none" w:sz="0" w:space="0" w:color="auto" w:frame="1"/>
              </w:rPr>
              <w:t>Dekor ve kuklalar</w:t>
            </w:r>
          </w:p>
          <w:p w14:paraId="34632869" w14:textId="77777777" w:rsidR="00F83569" w:rsidRDefault="00F83569" w:rsidP="00F83569">
            <w:pPr>
              <w:pStyle w:val="NormalWeb"/>
              <w:jc w:val="center"/>
              <w:textAlignment w:val="baseline"/>
              <w:rPr>
                <w:rStyle w:val="Gl"/>
                <w:b w:val="0"/>
                <w:bCs w:val="0"/>
                <w:color w:val="000000"/>
                <w:szCs w:val="22"/>
                <w:bdr w:val="none" w:sz="0" w:space="0" w:color="auto" w:frame="1"/>
              </w:rPr>
            </w:pPr>
            <w:r>
              <w:rPr>
                <w:noProof/>
                <w:color w:val="000000"/>
                <w:szCs w:val="22"/>
                <w:bdr w:val="none" w:sz="0" w:space="0" w:color="auto" w:frame="1"/>
              </w:rPr>
              <w:drawing>
                <wp:inline distT="0" distB="0" distL="0" distR="0" wp14:anchorId="18C1BC5C" wp14:editId="4C49FB11">
                  <wp:extent cx="4450080" cy="4351020"/>
                  <wp:effectExtent l="0" t="0" r="762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7">
                            <a:extLst>
                              <a:ext uri="{28A0092B-C50C-407E-A947-70E740481C1C}">
                                <a14:useLocalDpi xmlns:a14="http://schemas.microsoft.com/office/drawing/2010/main" val="0"/>
                              </a:ext>
                            </a:extLst>
                          </a:blip>
                          <a:stretch>
                            <a:fillRect/>
                          </a:stretch>
                        </pic:blipFill>
                        <pic:spPr>
                          <a:xfrm>
                            <a:off x="0" y="0"/>
                            <a:ext cx="4450477" cy="4351408"/>
                          </a:xfrm>
                          <a:prstGeom prst="rect">
                            <a:avLst/>
                          </a:prstGeom>
                        </pic:spPr>
                      </pic:pic>
                    </a:graphicData>
                  </a:graphic>
                </wp:inline>
              </w:drawing>
            </w:r>
          </w:p>
          <w:p w14:paraId="5FC4CD59" w14:textId="77777777" w:rsidR="00F83569" w:rsidRDefault="00F83569" w:rsidP="00F83569">
            <w:pPr>
              <w:pStyle w:val="NormalWeb"/>
              <w:jc w:val="center"/>
              <w:textAlignment w:val="baseline"/>
              <w:rPr>
                <w:rStyle w:val="Gl"/>
                <w:color w:val="000000"/>
                <w:bdr w:val="none" w:sz="0" w:space="0" w:color="auto" w:frame="1"/>
              </w:rPr>
            </w:pPr>
          </w:p>
          <w:p w14:paraId="49C809CC" w14:textId="77777777" w:rsidR="00F83569" w:rsidRDefault="00F83569" w:rsidP="00F83569">
            <w:pPr>
              <w:pStyle w:val="NormalWeb"/>
              <w:jc w:val="center"/>
              <w:textAlignment w:val="baseline"/>
              <w:rPr>
                <w:rStyle w:val="Gl"/>
                <w:color w:val="000000"/>
                <w:bdr w:val="none" w:sz="0" w:space="0" w:color="auto" w:frame="1"/>
              </w:rPr>
            </w:pPr>
          </w:p>
          <w:p w14:paraId="41B23340" w14:textId="77777777" w:rsidR="00F83569" w:rsidRDefault="00F83569" w:rsidP="00F83569">
            <w:pPr>
              <w:pStyle w:val="NormalWeb"/>
              <w:jc w:val="center"/>
              <w:textAlignment w:val="baseline"/>
              <w:rPr>
                <w:rStyle w:val="Gl"/>
                <w:color w:val="000000"/>
                <w:bdr w:val="none" w:sz="0" w:space="0" w:color="auto" w:frame="1"/>
              </w:rPr>
            </w:pPr>
          </w:p>
          <w:p w14:paraId="20FA6CBF" w14:textId="77777777" w:rsidR="00F83569" w:rsidRDefault="00F83569" w:rsidP="00081367">
            <w:pPr>
              <w:pStyle w:val="NormalWeb"/>
              <w:textAlignment w:val="baseline"/>
              <w:rPr>
                <w:rStyle w:val="Gl"/>
                <w:color w:val="000000"/>
                <w:bdr w:val="none" w:sz="0" w:space="0" w:color="auto" w:frame="1"/>
              </w:rPr>
            </w:pPr>
          </w:p>
          <w:p w14:paraId="5CE21159" w14:textId="5EF9673D" w:rsidR="00F83569" w:rsidRDefault="00F83569" w:rsidP="00F83569">
            <w:pPr>
              <w:pStyle w:val="NormalWeb"/>
              <w:jc w:val="center"/>
              <w:textAlignment w:val="baseline"/>
              <w:rPr>
                <w:rStyle w:val="Gl"/>
                <w:b w:val="0"/>
                <w:bCs w:val="0"/>
                <w:color w:val="000000"/>
                <w:szCs w:val="22"/>
                <w:bdr w:val="none" w:sz="0" w:space="0" w:color="auto" w:frame="1"/>
              </w:rPr>
            </w:pPr>
          </w:p>
        </w:tc>
      </w:tr>
      <w:tr w:rsidR="00081367" w14:paraId="3AC42FF8" w14:textId="7FA2381B" w:rsidTr="0004653C">
        <w:tc>
          <w:tcPr>
            <w:tcW w:w="10762" w:type="dxa"/>
          </w:tcPr>
          <w:p w14:paraId="01A2AD7A" w14:textId="77777777" w:rsidR="00081367" w:rsidRPr="00F83569" w:rsidRDefault="00081367" w:rsidP="0054701D">
            <w:pPr>
              <w:pStyle w:val="NormalWeb"/>
              <w:jc w:val="center"/>
              <w:textAlignment w:val="baseline"/>
              <w:rPr>
                <w:rStyle w:val="Gl"/>
                <w:b w:val="0"/>
                <w:bCs w:val="0"/>
                <w:color w:val="000000"/>
                <w:szCs w:val="22"/>
                <w:bdr w:val="none" w:sz="0" w:space="0" w:color="auto" w:frame="1"/>
              </w:rPr>
            </w:pPr>
            <w:r w:rsidRPr="00F83569">
              <w:rPr>
                <w:rStyle w:val="Gl"/>
                <w:b w:val="0"/>
                <w:bCs w:val="0"/>
                <w:color w:val="000000"/>
                <w:szCs w:val="22"/>
                <w:bdr w:val="none" w:sz="0" w:space="0" w:color="auto" w:frame="1"/>
              </w:rPr>
              <w:lastRenderedPageBreak/>
              <w:t xml:space="preserve"> A</w:t>
            </w:r>
            <w:r w:rsidRPr="00F83569">
              <w:rPr>
                <w:rStyle w:val="Gl"/>
                <w:b w:val="0"/>
                <w:bCs w:val="0"/>
                <w:color w:val="000000"/>
                <w:bdr w:val="none" w:sz="0" w:space="0" w:color="auto" w:frame="1"/>
              </w:rPr>
              <w:t>li kuklası kodları</w:t>
            </w:r>
          </w:p>
          <w:p w14:paraId="7AB2DC8E" w14:textId="58E5C117" w:rsidR="00081367" w:rsidRPr="00F83569" w:rsidRDefault="00081367" w:rsidP="00081367">
            <w:pPr>
              <w:pStyle w:val="NormalWeb"/>
              <w:jc w:val="center"/>
              <w:textAlignment w:val="baseline"/>
              <w:rPr>
                <w:rStyle w:val="Gl"/>
                <w:b w:val="0"/>
                <w:bCs w:val="0"/>
                <w:color w:val="000000"/>
                <w:szCs w:val="22"/>
                <w:bdr w:val="none" w:sz="0" w:space="0" w:color="auto" w:frame="1"/>
              </w:rPr>
            </w:pPr>
            <w:r w:rsidRPr="00F83569">
              <w:rPr>
                <w:noProof/>
                <w:color w:val="000000"/>
                <w:szCs w:val="22"/>
                <w:bdr w:val="none" w:sz="0" w:space="0" w:color="auto" w:frame="1"/>
              </w:rPr>
              <w:drawing>
                <wp:inline distT="0" distB="0" distL="0" distR="0" wp14:anchorId="4510C50B" wp14:editId="5B461248">
                  <wp:extent cx="5844202" cy="4152900"/>
                  <wp:effectExtent l="0" t="0" r="444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a:extLst>
                              <a:ext uri="{28A0092B-C50C-407E-A947-70E740481C1C}">
                                <a14:useLocalDpi xmlns:a14="http://schemas.microsoft.com/office/drawing/2010/main" val="0"/>
                              </a:ext>
                            </a:extLst>
                          </a:blip>
                          <a:stretch>
                            <a:fillRect/>
                          </a:stretch>
                        </pic:blipFill>
                        <pic:spPr>
                          <a:xfrm>
                            <a:off x="0" y="0"/>
                            <a:ext cx="5860497" cy="4164479"/>
                          </a:xfrm>
                          <a:prstGeom prst="rect">
                            <a:avLst/>
                          </a:prstGeom>
                        </pic:spPr>
                      </pic:pic>
                    </a:graphicData>
                  </a:graphic>
                </wp:inline>
              </w:drawing>
            </w:r>
          </w:p>
        </w:tc>
      </w:tr>
      <w:tr w:rsidR="00081367" w14:paraId="6C74BE7D" w14:textId="77777777" w:rsidTr="00F330D1">
        <w:tc>
          <w:tcPr>
            <w:tcW w:w="10762" w:type="dxa"/>
          </w:tcPr>
          <w:p w14:paraId="27B482CB" w14:textId="4EFCDA67" w:rsidR="00081367" w:rsidRDefault="00081367" w:rsidP="0054701D">
            <w:pPr>
              <w:pStyle w:val="NormalWeb"/>
              <w:jc w:val="center"/>
              <w:textAlignment w:val="baseline"/>
              <w:rPr>
                <w:noProof/>
              </w:rPr>
            </w:pPr>
            <w:r>
              <w:rPr>
                <w:noProof/>
              </w:rPr>
              <w:t>Ayşe kuklası kodları</w:t>
            </w:r>
          </w:p>
          <w:p w14:paraId="60886AC4" w14:textId="2A3837AA" w:rsidR="00081367" w:rsidRPr="00081367" w:rsidRDefault="00081367" w:rsidP="00081367">
            <w:pPr>
              <w:pStyle w:val="NormalWeb"/>
              <w:jc w:val="center"/>
              <w:textAlignment w:val="baseline"/>
              <w:rPr>
                <w:color w:val="000000"/>
                <w:szCs w:val="22"/>
                <w:bdr w:val="none" w:sz="0" w:space="0" w:color="auto" w:frame="1"/>
              </w:rPr>
            </w:pPr>
            <w:r w:rsidRPr="00F83569">
              <w:rPr>
                <w:noProof/>
                <w:color w:val="000000"/>
                <w:szCs w:val="22"/>
                <w:bdr w:val="none" w:sz="0" w:space="0" w:color="auto" w:frame="1"/>
              </w:rPr>
              <w:drawing>
                <wp:inline distT="0" distB="0" distL="0" distR="0" wp14:anchorId="211FDA68" wp14:editId="44D2C2C5">
                  <wp:extent cx="5905500" cy="488442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9">
                            <a:extLst>
                              <a:ext uri="{28A0092B-C50C-407E-A947-70E740481C1C}">
                                <a14:useLocalDpi xmlns:a14="http://schemas.microsoft.com/office/drawing/2010/main" val="0"/>
                              </a:ext>
                            </a:extLst>
                          </a:blip>
                          <a:stretch>
                            <a:fillRect/>
                          </a:stretch>
                        </pic:blipFill>
                        <pic:spPr>
                          <a:xfrm>
                            <a:off x="0" y="0"/>
                            <a:ext cx="5929727" cy="4904458"/>
                          </a:xfrm>
                          <a:prstGeom prst="rect">
                            <a:avLst/>
                          </a:prstGeom>
                        </pic:spPr>
                      </pic:pic>
                    </a:graphicData>
                  </a:graphic>
                </wp:inline>
              </w:drawing>
            </w:r>
          </w:p>
        </w:tc>
      </w:tr>
    </w:tbl>
    <w:p w14:paraId="20122E5D" w14:textId="377BF224" w:rsidR="00055E64" w:rsidRPr="0081593A" w:rsidRDefault="00055E64" w:rsidP="0054469F">
      <w:pPr>
        <w:pStyle w:val="NormalWeb"/>
        <w:shd w:val="clear" w:color="auto" w:fill="FFFFFF"/>
        <w:textAlignment w:val="baseline"/>
        <w:rPr>
          <w:rStyle w:val="Gl"/>
          <w:b w:val="0"/>
          <w:bCs w:val="0"/>
          <w:color w:val="000000"/>
          <w:szCs w:val="22"/>
          <w:bdr w:val="none" w:sz="0" w:space="0" w:color="auto" w:frame="1"/>
        </w:rPr>
      </w:pPr>
    </w:p>
    <w:sectPr w:rsidR="00055E64" w:rsidRPr="0081593A" w:rsidSect="0054469F">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5537"/>
    <w:multiLevelType w:val="hybridMultilevel"/>
    <w:tmpl w:val="BE30DB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6BCF2D9E"/>
    <w:multiLevelType w:val="hybridMultilevel"/>
    <w:tmpl w:val="746CC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E3230E"/>
    <w:multiLevelType w:val="hybridMultilevel"/>
    <w:tmpl w:val="87485156"/>
    <w:lvl w:ilvl="0" w:tplc="E90CF172">
      <w:start w:val="1"/>
      <w:numFmt w:val="decimal"/>
      <w:lvlText w:val="%1."/>
      <w:lvlJc w:val="left"/>
      <w:pPr>
        <w:ind w:left="36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62"/>
    <w:rsid w:val="000500DF"/>
    <w:rsid w:val="00055E64"/>
    <w:rsid w:val="000734D5"/>
    <w:rsid w:val="00081367"/>
    <w:rsid w:val="000E1F24"/>
    <w:rsid w:val="001364D0"/>
    <w:rsid w:val="00176405"/>
    <w:rsid w:val="00192BC7"/>
    <w:rsid w:val="002914E5"/>
    <w:rsid w:val="002F1AE4"/>
    <w:rsid w:val="00336FD9"/>
    <w:rsid w:val="003A03F3"/>
    <w:rsid w:val="003F3AB9"/>
    <w:rsid w:val="004B636E"/>
    <w:rsid w:val="004F5D8D"/>
    <w:rsid w:val="0054469F"/>
    <w:rsid w:val="0054701D"/>
    <w:rsid w:val="00581962"/>
    <w:rsid w:val="005C5284"/>
    <w:rsid w:val="005E56B2"/>
    <w:rsid w:val="005F304A"/>
    <w:rsid w:val="00666120"/>
    <w:rsid w:val="0071447C"/>
    <w:rsid w:val="007947C4"/>
    <w:rsid w:val="007E5A4F"/>
    <w:rsid w:val="007E7D21"/>
    <w:rsid w:val="00810D98"/>
    <w:rsid w:val="0081593A"/>
    <w:rsid w:val="00933C97"/>
    <w:rsid w:val="009D3972"/>
    <w:rsid w:val="00A14AEB"/>
    <w:rsid w:val="00A44D51"/>
    <w:rsid w:val="00A80245"/>
    <w:rsid w:val="00A8570D"/>
    <w:rsid w:val="00AA3097"/>
    <w:rsid w:val="00AC4154"/>
    <w:rsid w:val="00B25AD8"/>
    <w:rsid w:val="00B76A85"/>
    <w:rsid w:val="00BE5101"/>
    <w:rsid w:val="00C019EE"/>
    <w:rsid w:val="00C55A62"/>
    <w:rsid w:val="00C92AEC"/>
    <w:rsid w:val="00CD4E08"/>
    <w:rsid w:val="00D24553"/>
    <w:rsid w:val="00D365CB"/>
    <w:rsid w:val="00D77F86"/>
    <w:rsid w:val="00D9102F"/>
    <w:rsid w:val="00DC2DEE"/>
    <w:rsid w:val="00DF5701"/>
    <w:rsid w:val="00E179CA"/>
    <w:rsid w:val="00E86D2C"/>
    <w:rsid w:val="00EF572B"/>
    <w:rsid w:val="00F03F9D"/>
    <w:rsid w:val="00F61D55"/>
    <w:rsid w:val="00F6612D"/>
    <w:rsid w:val="00F7744E"/>
    <w:rsid w:val="00F83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9621"/>
  <w15:chartTrackingRefBased/>
  <w15:docId w15:val="{766E4E5E-2B52-4C08-996F-696EBD30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19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1962"/>
    <w:rPr>
      <w:b/>
      <w:bCs/>
    </w:rPr>
  </w:style>
  <w:style w:type="paragraph" w:styleId="AralkYok">
    <w:name w:val="No Spacing"/>
    <w:uiPriority w:val="1"/>
    <w:qFormat/>
    <w:rsid w:val="00F03F9D"/>
    <w:pPr>
      <w:spacing w:after="0" w:line="240" w:lineRule="auto"/>
    </w:pPr>
  </w:style>
  <w:style w:type="table" w:styleId="TabloKlavuzu">
    <w:name w:val="Table Grid"/>
    <w:basedOn w:val="NormalTablo"/>
    <w:uiPriority w:val="39"/>
    <w:rsid w:val="0005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47C4"/>
    <w:rPr>
      <w:color w:val="0563C1" w:themeColor="hyperlink"/>
      <w:u w:val="single"/>
    </w:rPr>
  </w:style>
  <w:style w:type="character" w:styleId="zmlenmeyenBahsetme">
    <w:name w:val="Unresolved Mention"/>
    <w:basedOn w:val="VarsaylanParagrafYazTipi"/>
    <w:uiPriority w:val="99"/>
    <w:semiHidden/>
    <w:unhideWhenUsed/>
    <w:rsid w:val="0079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tcn.ymn3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BCFC-DD9A-42FD-998F-218060B7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192</Words>
  <Characters>1099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 YAMAN</dc:creator>
  <cp:keywords/>
  <dc:description/>
  <cp:lastModifiedBy>MCY</cp:lastModifiedBy>
  <cp:revision>36</cp:revision>
  <cp:lastPrinted>2021-12-11T10:02:00Z</cp:lastPrinted>
  <dcterms:created xsi:type="dcterms:W3CDTF">2021-12-11T10:02:00Z</dcterms:created>
  <dcterms:modified xsi:type="dcterms:W3CDTF">2024-02-28T17:12:00Z</dcterms:modified>
</cp:coreProperties>
</file>